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965" w:rsidRPr="00AF1FDC" w:rsidRDefault="00CA5965" w:rsidP="00CA5965">
      <w:pPr>
        <w:adjustRightInd w:val="0"/>
        <w:snapToGrid w:val="0"/>
        <w:jc w:val="center"/>
        <w:rPr>
          <w:b/>
          <w:sz w:val="30"/>
          <w:szCs w:val="30"/>
        </w:rPr>
      </w:pPr>
      <w:r w:rsidRPr="00AF1FDC">
        <w:rPr>
          <w:rFonts w:asciiTheme="majorEastAsia" w:eastAsiaTheme="majorEastAsia" w:hAnsiTheme="majorEastAsia" w:hint="eastAsia"/>
          <w:b/>
          <w:sz w:val="30"/>
          <w:szCs w:val="30"/>
        </w:rPr>
        <w:t>相关知识3</w:t>
      </w:r>
      <w:r w:rsidRPr="00AF1FDC">
        <w:rPr>
          <w:rFonts w:hint="eastAsia"/>
          <w:b/>
          <w:sz w:val="30"/>
          <w:szCs w:val="30"/>
        </w:rPr>
        <w:t xml:space="preserve">  </w:t>
      </w:r>
      <w:r w:rsidRPr="00AF1FDC">
        <w:rPr>
          <w:rFonts w:hint="eastAsia"/>
          <w:b/>
          <w:sz w:val="30"/>
          <w:szCs w:val="30"/>
        </w:rPr>
        <w:t>气管支气管炎</w:t>
      </w:r>
    </w:p>
    <w:p w:rsidR="00CA5965" w:rsidRDefault="00CA5965" w:rsidP="00CA5965">
      <w:pPr>
        <w:adjustRightInd w:val="0"/>
        <w:snapToGrid w:val="0"/>
      </w:pPr>
    </w:p>
    <w:p w:rsidR="00CA5965" w:rsidRDefault="00CA5965" w:rsidP="00CA5965">
      <w:pPr>
        <w:adjustRightInd w:val="0"/>
        <w:snapToGrid w:val="0"/>
      </w:pPr>
      <w:r>
        <w:rPr>
          <w:rFonts w:hint="eastAsia"/>
        </w:rPr>
        <w:t xml:space="preserve">    </w:t>
      </w:r>
      <w:r>
        <w:rPr>
          <w:rFonts w:hint="eastAsia"/>
        </w:rPr>
        <w:t>气管支气管炎是由于感染或物理、化学因素刺激所引起的气管、支气管的炎症。若蔓延至肺实质成为支气管肺炎。临床上以咳嗽、气喘、胸部听诊有杂音为特征。</w:t>
      </w:r>
    </w:p>
    <w:p w:rsidR="00CA5965" w:rsidRDefault="00CA5965" w:rsidP="00CA5965">
      <w:pPr>
        <w:adjustRightInd w:val="0"/>
        <w:snapToGrid w:val="0"/>
        <w:ind w:firstLineChars="200" w:firstLine="480"/>
        <w:rPr>
          <w:b/>
        </w:rPr>
      </w:pPr>
      <w:r w:rsidRPr="00AF1FDC">
        <w:rPr>
          <w:rFonts w:hint="eastAsia"/>
          <w:sz w:val="24"/>
        </w:rPr>
        <w:t>一、病因</w:t>
      </w:r>
    </w:p>
    <w:p w:rsidR="00CA5965" w:rsidRPr="00AF1FDC" w:rsidRDefault="00CA5965" w:rsidP="00CA5965">
      <w:pPr>
        <w:adjustRightInd w:val="0"/>
        <w:snapToGrid w:val="0"/>
      </w:pPr>
      <w:r>
        <w:rPr>
          <w:rFonts w:hint="eastAsia"/>
        </w:rPr>
        <w:t xml:space="preserve">   </w:t>
      </w:r>
      <w:r>
        <w:rPr>
          <w:rFonts w:hint="eastAsia"/>
          <w:b/>
        </w:rPr>
        <w:t xml:space="preserve"> </w:t>
      </w:r>
      <w:r w:rsidRPr="00AF1FDC">
        <w:rPr>
          <w:rFonts w:hint="eastAsia"/>
        </w:rPr>
        <w:t>1</w:t>
      </w:r>
      <w:r w:rsidRPr="00AF1FDC">
        <w:rPr>
          <w:rFonts w:hint="eastAsia"/>
        </w:rPr>
        <w:t>．理化和机械因素的刺激</w:t>
      </w:r>
    </w:p>
    <w:p w:rsidR="00CA5965" w:rsidRDefault="00CA5965" w:rsidP="00CA5965">
      <w:pPr>
        <w:adjustRightInd w:val="0"/>
        <w:snapToGrid w:val="0"/>
      </w:pPr>
      <w:r>
        <w:rPr>
          <w:rFonts w:hint="eastAsia"/>
        </w:rPr>
        <w:t xml:space="preserve">    (1)</w:t>
      </w:r>
      <w:r>
        <w:rPr>
          <w:rFonts w:hint="eastAsia"/>
        </w:rPr>
        <w:t>寒冷和潮湿空气的强烈刺激多为本病的诱因，如猎犬、警犬在冬季外出打猎或执行任务时极易发病。</w:t>
      </w:r>
    </w:p>
    <w:p w:rsidR="00CA5965" w:rsidRDefault="00CA5965" w:rsidP="00CA5965">
      <w:pPr>
        <w:adjustRightInd w:val="0"/>
        <w:snapToGrid w:val="0"/>
      </w:pPr>
      <w:r>
        <w:rPr>
          <w:rFonts w:hint="eastAsia"/>
        </w:rPr>
        <w:t xml:space="preserve">    (2)</w:t>
      </w:r>
      <w:r>
        <w:rPr>
          <w:rFonts w:hint="eastAsia"/>
        </w:rPr>
        <w:t>机械因素：异物吸入气管</w:t>
      </w:r>
      <w:r>
        <w:rPr>
          <w:rFonts w:hint="eastAsia"/>
        </w:rPr>
        <w:t xml:space="preserve"> (</w:t>
      </w:r>
      <w:r>
        <w:rPr>
          <w:rFonts w:hint="eastAsia"/>
        </w:rPr>
        <w:t>如灌药将药物误咽，呕吐物返流误咽入气管，吸入烟尘、尘埃、真菌孢子</w:t>
      </w:r>
      <w:r>
        <w:rPr>
          <w:rFonts w:hint="eastAsia"/>
        </w:rPr>
        <w:t>)</w:t>
      </w:r>
      <w:r>
        <w:rPr>
          <w:rFonts w:hint="eastAsia"/>
        </w:rPr>
        <w:t>，过度勒紧的项圈等。</w:t>
      </w:r>
    </w:p>
    <w:p w:rsidR="00CA5965" w:rsidRDefault="00CA5965" w:rsidP="00CA5965">
      <w:pPr>
        <w:adjustRightInd w:val="0"/>
        <w:snapToGrid w:val="0"/>
      </w:pPr>
      <w:r>
        <w:rPr>
          <w:rFonts w:hint="eastAsia"/>
        </w:rPr>
        <w:t xml:space="preserve">    (3)</w:t>
      </w:r>
      <w:r>
        <w:rPr>
          <w:rFonts w:hint="eastAsia"/>
        </w:rPr>
        <w:t>化学因素：化学因素刺激也可导致原发性气管支气管炎。</w:t>
      </w:r>
    </w:p>
    <w:p w:rsidR="00CA5965" w:rsidRDefault="00CA5965" w:rsidP="00CA5965">
      <w:pPr>
        <w:adjustRightInd w:val="0"/>
        <w:snapToGrid w:val="0"/>
      </w:pPr>
      <w:r>
        <w:rPr>
          <w:rFonts w:hint="eastAsia"/>
        </w:rPr>
        <w:t xml:space="preserve">   </w:t>
      </w:r>
      <w:r w:rsidRPr="00AF1FDC">
        <w:rPr>
          <w:rFonts w:hint="eastAsia"/>
        </w:rPr>
        <w:t xml:space="preserve"> 2</w:t>
      </w:r>
      <w:r w:rsidRPr="00AF1FDC">
        <w:rPr>
          <w:rFonts w:hint="eastAsia"/>
        </w:rPr>
        <w:t>．生物性因素</w:t>
      </w:r>
      <w:r>
        <w:rPr>
          <w:rFonts w:hint="eastAsia"/>
        </w:rPr>
        <w:t xml:space="preserve">  </w:t>
      </w:r>
      <w:r>
        <w:rPr>
          <w:rFonts w:hint="eastAsia"/>
        </w:rPr>
        <w:t>可见于某些病毒性传染病</w:t>
      </w:r>
      <w:r>
        <w:rPr>
          <w:rFonts w:hint="eastAsia"/>
        </w:rPr>
        <w:t xml:space="preserve"> (</w:t>
      </w:r>
      <w:r>
        <w:rPr>
          <w:rFonts w:hint="eastAsia"/>
        </w:rPr>
        <w:t>如犬</w:t>
      </w:r>
      <w:proofErr w:type="gramStart"/>
      <w:r>
        <w:rPr>
          <w:rFonts w:hint="eastAsia"/>
        </w:rPr>
        <w:t>瘟</w:t>
      </w:r>
      <w:proofErr w:type="gramEnd"/>
      <w:r>
        <w:rPr>
          <w:rFonts w:hint="eastAsia"/>
        </w:rPr>
        <w:t>热，</w:t>
      </w:r>
      <w:proofErr w:type="gramStart"/>
      <w:r>
        <w:rPr>
          <w:rFonts w:hint="eastAsia"/>
        </w:rPr>
        <w:t>犬副流感</w:t>
      </w:r>
      <w:proofErr w:type="gramEnd"/>
      <w:r>
        <w:rPr>
          <w:rFonts w:hint="eastAsia"/>
        </w:rPr>
        <w:t>病毒、猫鼻气管炎病毒感染</w:t>
      </w:r>
      <w:r>
        <w:rPr>
          <w:rFonts w:hint="eastAsia"/>
        </w:rPr>
        <w:t>)</w:t>
      </w:r>
      <w:r>
        <w:rPr>
          <w:rFonts w:hint="eastAsia"/>
        </w:rPr>
        <w:t>，细菌感染</w:t>
      </w:r>
      <w:r>
        <w:rPr>
          <w:rFonts w:hint="eastAsia"/>
        </w:rPr>
        <w:t xml:space="preserve"> (</w:t>
      </w:r>
      <w:r>
        <w:rPr>
          <w:rFonts w:hint="eastAsia"/>
        </w:rPr>
        <w:t>肺炎链球菌、嗜血杆菌、链球菌、葡萄球菌等</w:t>
      </w:r>
      <w:r>
        <w:rPr>
          <w:rFonts w:hint="eastAsia"/>
        </w:rPr>
        <w:t>)</w:t>
      </w:r>
      <w:r>
        <w:rPr>
          <w:rFonts w:hint="eastAsia"/>
        </w:rPr>
        <w:t>，寄生虫感染</w:t>
      </w:r>
      <w:r>
        <w:rPr>
          <w:rFonts w:hint="eastAsia"/>
        </w:rPr>
        <w:t xml:space="preserve"> (</w:t>
      </w:r>
      <w:r>
        <w:rPr>
          <w:rFonts w:hint="eastAsia"/>
        </w:rPr>
        <w:t>肺丝虫、蛔虫等</w:t>
      </w:r>
      <w:r>
        <w:rPr>
          <w:rFonts w:hint="eastAsia"/>
        </w:rPr>
        <w:t>)</w:t>
      </w:r>
      <w:r>
        <w:rPr>
          <w:rFonts w:hint="eastAsia"/>
        </w:rPr>
        <w:t>或由上呼吸道或肺部炎症蔓延所致。</w:t>
      </w:r>
    </w:p>
    <w:p w:rsidR="00CA5965" w:rsidRDefault="00CA5965" w:rsidP="00CA5965">
      <w:pPr>
        <w:adjustRightInd w:val="0"/>
        <w:snapToGrid w:val="0"/>
      </w:pPr>
      <w:r>
        <w:rPr>
          <w:rFonts w:hint="eastAsia"/>
        </w:rPr>
        <w:t xml:space="preserve">  </w:t>
      </w:r>
      <w:r>
        <w:rPr>
          <w:rFonts w:hint="eastAsia"/>
          <w:b/>
        </w:rPr>
        <w:t xml:space="preserve">  </w:t>
      </w:r>
      <w:r w:rsidRPr="00AF1FDC">
        <w:rPr>
          <w:rFonts w:hint="eastAsia"/>
        </w:rPr>
        <w:t>3</w:t>
      </w:r>
      <w:r w:rsidRPr="00AF1FDC">
        <w:rPr>
          <w:rFonts w:hint="eastAsia"/>
        </w:rPr>
        <w:t>．其他因素</w:t>
      </w:r>
      <w:r>
        <w:rPr>
          <w:rFonts w:hint="eastAsia"/>
        </w:rPr>
        <w:t xml:space="preserve">  </w:t>
      </w:r>
      <w:r>
        <w:rPr>
          <w:rFonts w:hint="eastAsia"/>
        </w:rPr>
        <w:t>上呼吸道及肺部炎症的蔓延，心脏异常扩张，某些过敏性疾病</w:t>
      </w:r>
      <w:r>
        <w:rPr>
          <w:rFonts w:hint="eastAsia"/>
        </w:rPr>
        <w:t xml:space="preserve"> (</w:t>
      </w:r>
      <w:r>
        <w:rPr>
          <w:rFonts w:hint="eastAsia"/>
        </w:rPr>
        <w:t>如花粉、有机粉尘等变应原所致的过敏</w:t>
      </w:r>
      <w:r>
        <w:rPr>
          <w:rFonts w:hint="eastAsia"/>
        </w:rPr>
        <w:t>)</w:t>
      </w:r>
      <w:r>
        <w:rPr>
          <w:rFonts w:hint="eastAsia"/>
        </w:rPr>
        <w:t>等。</w:t>
      </w:r>
    </w:p>
    <w:p w:rsidR="00CA5965" w:rsidRDefault="00CA5965" w:rsidP="00CA5965">
      <w:pPr>
        <w:adjustRightInd w:val="0"/>
        <w:snapToGrid w:val="0"/>
        <w:ind w:firstLineChars="200" w:firstLine="480"/>
        <w:rPr>
          <w:b/>
        </w:rPr>
      </w:pPr>
      <w:r w:rsidRPr="00AF1FDC">
        <w:rPr>
          <w:rFonts w:hint="eastAsia"/>
          <w:sz w:val="24"/>
        </w:rPr>
        <w:t>二、症状</w:t>
      </w:r>
    </w:p>
    <w:p w:rsidR="00CA5965" w:rsidRDefault="00CA5965" w:rsidP="00CA5965">
      <w:pPr>
        <w:adjustRightInd w:val="0"/>
        <w:snapToGrid w:val="0"/>
      </w:pPr>
      <w:r>
        <w:rPr>
          <w:rFonts w:hint="eastAsia"/>
        </w:rPr>
        <w:t xml:space="preserve"> </w:t>
      </w:r>
      <w:r w:rsidRPr="00AF1FDC">
        <w:rPr>
          <w:rFonts w:hint="eastAsia"/>
        </w:rPr>
        <w:t xml:space="preserve">   1</w:t>
      </w:r>
      <w:r w:rsidRPr="00AF1FDC">
        <w:rPr>
          <w:rFonts w:hint="eastAsia"/>
        </w:rPr>
        <w:t>．急性气管支气管炎</w:t>
      </w:r>
      <w:r>
        <w:rPr>
          <w:rFonts w:hint="eastAsia"/>
        </w:rPr>
        <w:t xml:space="preserve">  </w:t>
      </w:r>
      <w:r>
        <w:rPr>
          <w:rFonts w:hint="eastAsia"/>
        </w:rPr>
        <w:t>主要症状为剧烈咳嗽，病初为剧烈短</w:t>
      </w:r>
      <w:proofErr w:type="gramStart"/>
      <w:r>
        <w:rPr>
          <w:rFonts w:hint="eastAsia"/>
        </w:rPr>
        <w:t>而带痛的</w:t>
      </w:r>
      <w:proofErr w:type="gramEnd"/>
      <w:r>
        <w:rPr>
          <w:rFonts w:hint="eastAsia"/>
        </w:rPr>
        <w:t>干咳，后转为湿咳，严重时为痉挛性咳嗽，在早晨尤为明显，人工</w:t>
      </w:r>
      <w:proofErr w:type="gramStart"/>
      <w:r>
        <w:rPr>
          <w:rFonts w:hint="eastAsia"/>
        </w:rPr>
        <w:t>诱</w:t>
      </w:r>
      <w:proofErr w:type="gramEnd"/>
      <w:r>
        <w:rPr>
          <w:rFonts w:hint="eastAsia"/>
        </w:rPr>
        <w:t>咳阳性。随病程发展，两侧鼻孔流浆液性、黏液性乃至脓性鼻液。肺部听诊支气管呼吸音粗厉，发病</w:t>
      </w:r>
      <w:r>
        <w:rPr>
          <w:rFonts w:hint="eastAsia"/>
        </w:rPr>
        <w:t>2</w:t>
      </w:r>
      <w:r>
        <w:rPr>
          <w:rFonts w:hint="eastAsia"/>
        </w:rPr>
        <w:t>～</w:t>
      </w:r>
      <w:r>
        <w:rPr>
          <w:rFonts w:hint="eastAsia"/>
        </w:rPr>
        <w:t>3d</w:t>
      </w:r>
      <w:r>
        <w:rPr>
          <w:rFonts w:hint="eastAsia"/>
        </w:rPr>
        <w:t>后可听到干、湿锣音。叩诊无明显变化。发病初期体温轻度升高。若炎症蔓延到细支气管</w:t>
      </w:r>
      <w:r>
        <w:rPr>
          <w:rFonts w:hint="eastAsia"/>
        </w:rPr>
        <w:t xml:space="preserve"> (</w:t>
      </w:r>
      <w:r>
        <w:rPr>
          <w:rFonts w:hint="eastAsia"/>
        </w:rPr>
        <w:t>弥漫性支气管炎</w:t>
      </w:r>
      <w:r>
        <w:rPr>
          <w:rFonts w:hint="eastAsia"/>
        </w:rPr>
        <w:t>)</w:t>
      </w:r>
      <w:r>
        <w:rPr>
          <w:rFonts w:hint="eastAsia"/>
        </w:rPr>
        <w:t>，则体温持续升高，脉搏频速，呼吸困难明显，并出现食欲减退、精神委顿等全身症状。</w:t>
      </w:r>
      <w:r>
        <w:rPr>
          <w:rFonts w:hint="eastAsia"/>
        </w:rPr>
        <w:t>X</w:t>
      </w:r>
      <w:r>
        <w:rPr>
          <w:rFonts w:hint="eastAsia"/>
        </w:rPr>
        <w:t>线检查，无病灶性阴影，但有较粗纹理的支气管阴影。</w:t>
      </w:r>
    </w:p>
    <w:p w:rsidR="00CA5965" w:rsidRDefault="00CA5965" w:rsidP="00CA5965">
      <w:pPr>
        <w:adjustRightInd w:val="0"/>
        <w:snapToGrid w:val="0"/>
      </w:pPr>
      <w:r>
        <w:rPr>
          <w:rFonts w:hint="eastAsia"/>
        </w:rPr>
        <w:t xml:space="preserve">   </w:t>
      </w:r>
      <w:r w:rsidRPr="00AF1FDC">
        <w:rPr>
          <w:rFonts w:hint="eastAsia"/>
        </w:rPr>
        <w:t xml:space="preserve"> 2</w:t>
      </w:r>
      <w:r w:rsidRPr="00AF1FDC">
        <w:rPr>
          <w:rFonts w:hint="eastAsia"/>
        </w:rPr>
        <w:t>．慢性气管支气管炎</w:t>
      </w:r>
      <w:r>
        <w:rPr>
          <w:rFonts w:hint="eastAsia"/>
        </w:rPr>
        <w:t xml:space="preserve">  </w:t>
      </w:r>
      <w:r>
        <w:rPr>
          <w:rFonts w:hint="eastAsia"/>
        </w:rPr>
        <w:t>在无并发症的情况下多无全身症状，且多数犬、猫表现肥胖。临床上多呈顽固咳嗽，可听到粗厉的、突然发作的痉挛性咳嗽，尤其在运动、采食、夜间和早晨更为严重。当支气管扩张时，咳嗽后有大量腐败鼻液外流，严重者呈现吸气性呼吸困难。</w:t>
      </w:r>
      <w:r>
        <w:rPr>
          <w:rFonts w:hint="eastAsia"/>
        </w:rPr>
        <w:t>X</w:t>
      </w:r>
      <w:r>
        <w:rPr>
          <w:rFonts w:hint="eastAsia"/>
        </w:rPr>
        <w:t>线检查可见支气管纹理增粗。支气管镜检查，在较后部的支气管内有呈线状或充满管腔的黏液，黏膜多粗糙增厚。</w:t>
      </w:r>
    </w:p>
    <w:p w:rsidR="00CA5965" w:rsidRDefault="00CA5965" w:rsidP="00CA5965">
      <w:pPr>
        <w:adjustRightInd w:val="0"/>
        <w:snapToGrid w:val="0"/>
        <w:ind w:firstLineChars="200" w:firstLine="480"/>
        <w:rPr>
          <w:b/>
        </w:rPr>
      </w:pPr>
      <w:r w:rsidRPr="00AF1FDC">
        <w:rPr>
          <w:rFonts w:hint="eastAsia"/>
          <w:sz w:val="24"/>
        </w:rPr>
        <w:t>三、诊断</w:t>
      </w:r>
    </w:p>
    <w:p w:rsidR="00CA5965" w:rsidRDefault="00CA5965" w:rsidP="00CA5965">
      <w:pPr>
        <w:adjustRightInd w:val="0"/>
        <w:snapToGrid w:val="0"/>
        <w:ind w:firstLineChars="200" w:firstLine="420"/>
      </w:pPr>
      <w:r>
        <w:rPr>
          <w:rFonts w:hint="eastAsia"/>
        </w:rPr>
        <w:t>主要依据咳嗽的变化，肺部听诊有干、湿锣音，胸部叩诊无明显变化，</w:t>
      </w:r>
      <w:r>
        <w:rPr>
          <w:rFonts w:hint="eastAsia"/>
        </w:rPr>
        <w:t>X</w:t>
      </w:r>
      <w:r>
        <w:rPr>
          <w:rFonts w:hint="eastAsia"/>
        </w:rPr>
        <w:t>线检查肺部有较粗纹理的支气管阴影而无病灶性阴影等临床症状确诊。注意与鼻炎、喉炎、肺炎等鉴别。鼻炎有鼻塞及鼻分泌物明显增多。喉炎有喉头狭窄音及明显的频咳。肺炎除肺部听诊有各种杂音外，肺区叩诊有局灶性浊音，</w:t>
      </w:r>
      <w:r>
        <w:rPr>
          <w:rFonts w:hint="eastAsia"/>
        </w:rPr>
        <w:t>X</w:t>
      </w:r>
      <w:r>
        <w:rPr>
          <w:rFonts w:hint="eastAsia"/>
        </w:rPr>
        <w:t>线检查可见局灶性阴影以及明显的全身症状。</w:t>
      </w:r>
    </w:p>
    <w:p w:rsidR="00CA5965" w:rsidRDefault="00CA5965" w:rsidP="00CA5965">
      <w:pPr>
        <w:adjustRightInd w:val="0"/>
        <w:snapToGrid w:val="0"/>
        <w:ind w:firstLineChars="200" w:firstLine="480"/>
        <w:rPr>
          <w:b/>
        </w:rPr>
      </w:pPr>
      <w:r w:rsidRPr="00AF1FDC">
        <w:rPr>
          <w:rFonts w:hint="eastAsia"/>
          <w:sz w:val="24"/>
        </w:rPr>
        <w:t>四、治疗</w:t>
      </w:r>
      <w:r>
        <w:rPr>
          <w:rFonts w:hint="eastAsia"/>
          <w:b/>
        </w:rPr>
        <w:t xml:space="preserve">                     </w:t>
      </w:r>
    </w:p>
    <w:p w:rsidR="00CA5965" w:rsidRDefault="00CA5965" w:rsidP="00CA5965">
      <w:pPr>
        <w:adjustRightInd w:val="0"/>
        <w:snapToGrid w:val="0"/>
      </w:pPr>
      <w:r>
        <w:rPr>
          <w:rFonts w:hint="eastAsia"/>
        </w:rPr>
        <w:t xml:space="preserve">   </w:t>
      </w:r>
      <w:r w:rsidRPr="00AF1FDC">
        <w:rPr>
          <w:rFonts w:hint="eastAsia"/>
        </w:rPr>
        <w:t xml:space="preserve"> 1</w:t>
      </w:r>
      <w:r w:rsidRPr="00AF1FDC">
        <w:rPr>
          <w:rFonts w:hint="eastAsia"/>
        </w:rPr>
        <w:t>．去除病因、加强管理</w:t>
      </w:r>
      <w:r>
        <w:rPr>
          <w:rFonts w:hint="eastAsia"/>
        </w:rPr>
        <w:t xml:space="preserve">  </w:t>
      </w:r>
      <w:r>
        <w:rPr>
          <w:rFonts w:hint="eastAsia"/>
        </w:rPr>
        <w:t>将患病犬、猫放在干燥、保温、通风及清洁的环境中，避免敏感型的犬、</w:t>
      </w:r>
      <w:proofErr w:type="gramStart"/>
      <w:r>
        <w:rPr>
          <w:rFonts w:hint="eastAsia"/>
        </w:rPr>
        <w:t>猫长期</w:t>
      </w:r>
      <w:proofErr w:type="gramEnd"/>
      <w:r>
        <w:rPr>
          <w:rFonts w:hint="eastAsia"/>
        </w:rPr>
        <w:t>处于寒冷潮湿的环境中，在过分干燥的圈舍内地面适当洒水，以提高空气湿度，减少黏液分泌。为缓解症状可用化痰药和抗组胺药，如痰易净</w:t>
      </w:r>
      <w:r>
        <w:rPr>
          <w:rFonts w:hint="eastAsia"/>
        </w:rPr>
        <w:t xml:space="preserve"> (</w:t>
      </w:r>
      <w:r>
        <w:rPr>
          <w:rFonts w:hint="eastAsia"/>
        </w:rPr>
        <w:t>乙酷半胱氨酸</w:t>
      </w:r>
      <w:r>
        <w:rPr>
          <w:rFonts w:hint="eastAsia"/>
        </w:rPr>
        <w:t>)</w:t>
      </w:r>
      <w:r>
        <w:rPr>
          <w:rFonts w:hint="eastAsia"/>
        </w:rPr>
        <w:t>，以</w:t>
      </w:r>
      <w:r>
        <w:rPr>
          <w:rFonts w:hint="eastAsia"/>
        </w:rPr>
        <w:t>50mL/h</w:t>
      </w:r>
      <w:r>
        <w:rPr>
          <w:rFonts w:hint="eastAsia"/>
        </w:rPr>
        <w:t>速度向呼吸道喷雾</w:t>
      </w:r>
      <w:r>
        <w:rPr>
          <w:rFonts w:hint="eastAsia"/>
        </w:rPr>
        <w:t>30</w:t>
      </w:r>
      <w:r>
        <w:rPr>
          <w:rFonts w:hint="eastAsia"/>
        </w:rPr>
        <w:t>～</w:t>
      </w:r>
      <w:r>
        <w:rPr>
          <w:rFonts w:hint="eastAsia"/>
        </w:rPr>
        <w:t>60S</w:t>
      </w:r>
      <w:r>
        <w:rPr>
          <w:rFonts w:hint="eastAsia"/>
        </w:rPr>
        <w:t>，每日</w:t>
      </w:r>
      <w:r>
        <w:rPr>
          <w:rFonts w:hint="eastAsia"/>
        </w:rPr>
        <w:t>2</w:t>
      </w:r>
      <w:r>
        <w:rPr>
          <w:rFonts w:hint="eastAsia"/>
        </w:rPr>
        <w:t>次。如效果不理想。可给予皮质类固醇药物。</w:t>
      </w:r>
    </w:p>
    <w:p w:rsidR="00CA5965" w:rsidRDefault="00CA5965" w:rsidP="00CA5965">
      <w:pPr>
        <w:adjustRightInd w:val="0"/>
        <w:snapToGrid w:val="0"/>
      </w:pPr>
      <w:r>
        <w:rPr>
          <w:rFonts w:hint="eastAsia"/>
        </w:rPr>
        <w:t xml:space="preserve">   </w:t>
      </w:r>
      <w:r>
        <w:rPr>
          <w:rFonts w:hint="eastAsia"/>
          <w:b/>
        </w:rPr>
        <w:t xml:space="preserve"> </w:t>
      </w:r>
      <w:r w:rsidRPr="00AF1FDC">
        <w:rPr>
          <w:rFonts w:hint="eastAsia"/>
        </w:rPr>
        <w:t>2</w:t>
      </w:r>
      <w:r w:rsidRPr="00AF1FDC">
        <w:rPr>
          <w:rFonts w:hint="eastAsia"/>
        </w:rPr>
        <w:t>．消除炎症</w:t>
      </w:r>
      <w:r>
        <w:rPr>
          <w:rFonts w:hint="eastAsia"/>
        </w:rPr>
        <w:t xml:space="preserve">  </w:t>
      </w:r>
      <w:r>
        <w:rPr>
          <w:rFonts w:hint="eastAsia"/>
        </w:rPr>
        <w:t>应用氨</w:t>
      </w:r>
      <w:proofErr w:type="gramStart"/>
      <w:r>
        <w:rPr>
          <w:rFonts w:hint="eastAsia"/>
        </w:rPr>
        <w:t>苄</w:t>
      </w:r>
      <w:proofErr w:type="gramEnd"/>
      <w:r>
        <w:rPr>
          <w:rFonts w:hint="eastAsia"/>
        </w:rPr>
        <w:t>青霉素或链霉素，或青霉素和链霉素联合使用，或使用丁胺卡那霉素，或选用头</w:t>
      </w:r>
      <w:proofErr w:type="gramStart"/>
      <w:r>
        <w:rPr>
          <w:rFonts w:hint="eastAsia"/>
        </w:rPr>
        <w:t>孢</w:t>
      </w:r>
      <w:proofErr w:type="gramEnd"/>
      <w:r>
        <w:rPr>
          <w:rFonts w:hint="eastAsia"/>
        </w:rPr>
        <w:t>类药物</w:t>
      </w:r>
      <w:r>
        <w:rPr>
          <w:rFonts w:hint="eastAsia"/>
        </w:rPr>
        <w:t xml:space="preserve"> (</w:t>
      </w:r>
      <w:r>
        <w:rPr>
          <w:rFonts w:hint="eastAsia"/>
        </w:rPr>
        <w:t>如头</w:t>
      </w:r>
      <w:proofErr w:type="gramStart"/>
      <w:r>
        <w:rPr>
          <w:rFonts w:hint="eastAsia"/>
        </w:rPr>
        <w:t>孢唑啉</w:t>
      </w:r>
      <w:proofErr w:type="gramEnd"/>
      <w:r>
        <w:rPr>
          <w:rFonts w:hint="eastAsia"/>
        </w:rPr>
        <w:t>钠等</w:t>
      </w:r>
      <w:r>
        <w:rPr>
          <w:rFonts w:hint="eastAsia"/>
        </w:rPr>
        <w:t>)</w:t>
      </w:r>
      <w:r>
        <w:rPr>
          <w:rFonts w:hint="eastAsia"/>
        </w:rPr>
        <w:t>。上述药物以气管注射疗效最佳。呛咳严重时，用</w:t>
      </w:r>
      <w:r>
        <w:rPr>
          <w:rFonts w:hint="eastAsia"/>
        </w:rPr>
        <w:t>0.25%</w:t>
      </w:r>
      <w:r>
        <w:rPr>
          <w:rFonts w:hint="eastAsia"/>
        </w:rPr>
        <w:t>普鲁卡因青霉素溶液行喉周皮下封闭注射，每日</w:t>
      </w:r>
      <w:r>
        <w:rPr>
          <w:rFonts w:hint="eastAsia"/>
        </w:rPr>
        <w:t>2</w:t>
      </w:r>
      <w:r>
        <w:rPr>
          <w:rFonts w:hint="eastAsia"/>
        </w:rPr>
        <w:t>次。急性病例可并用地塞米松肌肉注射，每日</w:t>
      </w:r>
      <w:r>
        <w:rPr>
          <w:rFonts w:hint="eastAsia"/>
        </w:rPr>
        <w:t>2</w:t>
      </w:r>
      <w:r>
        <w:rPr>
          <w:rFonts w:hint="eastAsia"/>
        </w:rPr>
        <w:t>次。亦可配合使用庆大霉素或丁胺卡那霉素雾化吸入治疗，每日</w:t>
      </w:r>
      <w:r>
        <w:rPr>
          <w:rFonts w:hint="eastAsia"/>
        </w:rPr>
        <w:t>2</w:t>
      </w:r>
      <w:r>
        <w:rPr>
          <w:rFonts w:hint="eastAsia"/>
        </w:rPr>
        <w:t>次。</w:t>
      </w:r>
    </w:p>
    <w:p w:rsidR="00CA5965" w:rsidRDefault="00CA5965" w:rsidP="00CA5965">
      <w:pPr>
        <w:adjustRightInd w:val="0"/>
        <w:snapToGrid w:val="0"/>
      </w:pPr>
      <w:r>
        <w:rPr>
          <w:rFonts w:hint="eastAsia"/>
        </w:rPr>
        <w:t xml:space="preserve">  </w:t>
      </w:r>
      <w:r>
        <w:rPr>
          <w:rFonts w:hint="eastAsia"/>
          <w:b/>
        </w:rPr>
        <w:t xml:space="preserve">  </w:t>
      </w:r>
      <w:r w:rsidRPr="00AF1FDC">
        <w:rPr>
          <w:rFonts w:hint="eastAsia"/>
        </w:rPr>
        <w:t>3</w:t>
      </w:r>
      <w:r w:rsidRPr="00AF1FDC">
        <w:rPr>
          <w:rFonts w:hint="eastAsia"/>
        </w:rPr>
        <w:t>．镇咳、祛痰、解</w:t>
      </w:r>
      <w:proofErr w:type="gramStart"/>
      <w:r w:rsidRPr="00AF1FDC">
        <w:rPr>
          <w:rFonts w:hint="eastAsia"/>
        </w:rPr>
        <w:t>痉</w:t>
      </w:r>
      <w:proofErr w:type="gramEnd"/>
      <w:r>
        <w:rPr>
          <w:rFonts w:hint="eastAsia"/>
        </w:rPr>
        <w:t xml:space="preserve">  </w:t>
      </w:r>
      <w:r>
        <w:rPr>
          <w:rFonts w:hint="eastAsia"/>
        </w:rPr>
        <w:t>干咳时可用磷酸可待因每千克体重</w:t>
      </w:r>
      <w:r>
        <w:rPr>
          <w:rFonts w:hint="eastAsia"/>
        </w:rPr>
        <w:t>1</w:t>
      </w:r>
      <w:r>
        <w:rPr>
          <w:rFonts w:hint="eastAsia"/>
        </w:rPr>
        <w:t>～</w:t>
      </w:r>
      <w:r>
        <w:rPr>
          <w:rFonts w:hint="eastAsia"/>
        </w:rPr>
        <w:t>2mg</w:t>
      </w:r>
      <w:r>
        <w:rPr>
          <w:rFonts w:hint="eastAsia"/>
        </w:rPr>
        <w:t>，皮下注射，每日</w:t>
      </w:r>
      <w:r>
        <w:rPr>
          <w:rFonts w:hint="eastAsia"/>
        </w:rPr>
        <w:t>2</w:t>
      </w:r>
      <w:r>
        <w:rPr>
          <w:rFonts w:hint="eastAsia"/>
        </w:rPr>
        <w:t>次；急支糖浆</w:t>
      </w:r>
      <w:r>
        <w:rPr>
          <w:rFonts w:hint="eastAsia"/>
        </w:rPr>
        <w:t>5</w:t>
      </w:r>
      <w:r>
        <w:rPr>
          <w:rFonts w:hint="eastAsia"/>
        </w:rPr>
        <w:t>～</w:t>
      </w:r>
      <w:r>
        <w:rPr>
          <w:rFonts w:hint="eastAsia"/>
        </w:rPr>
        <w:t>20mL/</w:t>
      </w:r>
      <w:r>
        <w:rPr>
          <w:rFonts w:hint="eastAsia"/>
        </w:rPr>
        <w:t>次，口服，每日</w:t>
      </w:r>
      <w:r>
        <w:rPr>
          <w:rFonts w:hint="eastAsia"/>
        </w:rPr>
        <w:t>2</w:t>
      </w:r>
      <w:r>
        <w:rPr>
          <w:rFonts w:hint="eastAsia"/>
        </w:rPr>
        <w:t>次；复方甘草片</w:t>
      </w:r>
      <w:r>
        <w:rPr>
          <w:rFonts w:hint="eastAsia"/>
        </w:rPr>
        <w:t>1</w:t>
      </w:r>
      <w:r>
        <w:rPr>
          <w:rFonts w:hint="eastAsia"/>
        </w:rPr>
        <w:t>～</w:t>
      </w:r>
      <w:r>
        <w:rPr>
          <w:rFonts w:hint="eastAsia"/>
        </w:rPr>
        <w:t xml:space="preserve">2 </w:t>
      </w:r>
      <w:r>
        <w:rPr>
          <w:rFonts w:hint="eastAsia"/>
        </w:rPr>
        <w:t>片</w:t>
      </w:r>
      <w:r>
        <w:rPr>
          <w:rFonts w:hint="eastAsia"/>
        </w:rPr>
        <w:t>/</w:t>
      </w:r>
      <w:r>
        <w:rPr>
          <w:rFonts w:hint="eastAsia"/>
        </w:rPr>
        <w:t>次或复方甘草合剂</w:t>
      </w:r>
      <w:r>
        <w:rPr>
          <w:rFonts w:hint="eastAsia"/>
        </w:rPr>
        <w:t>2</w:t>
      </w:r>
      <w:r>
        <w:rPr>
          <w:rFonts w:hint="eastAsia"/>
        </w:rPr>
        <w:t>～</w:t>
      </w:r>
      <w:r>
        <w:rPr>
          <w:rFonts w:hint="eastAsia"/>
        </w:rPr>
        <w:t>10mL</w:t>
      </w:r>
      <w:r>
        <w:rPr>
          <w:rFonts w:hint="eastAsia"/>
        </w:rPr>
        <w:t>次，口服，每日</w:t>
      </w:r>
      <w:r>
        <w:rPr>
          <w:rFonts w:hint="eastAsia"/>
        </w:rPr>
        <w:t>2</w:t>
      </w:r>
      <w:r>
        <w:rPr>
          <w:rFonts w:hint="eastAsia"/>
        </w:rPr>
        <w:t>次。湿咳不宜用止咳药。</w:t>
      </w:r>
      <w:proofErr w:type="gramStart"/>
      <w:r>
        <w:rPr>
          <w:rFonts w:hint="eastAsia"/>
        </w:rPr>
        <w:t>痰</w:t>
      </w:r>
      <w:proofErr w:type="gramEnd"/>
      <w:r>
        <w:rPr>
          <w:rFonts w:hint="eastAsia"/>
        </w:rPr>
        <w:t>多时，可用氯化铵每千克体重</w:t>
      </w:r>
      <w:r>
        <w:rPr>
          <w:rFonts w:hint="eastAsia"/>
        </w:rPr>
        <w:t>l00mg</w:t>
      </w:r>
      <w:r>
        <w:rPr>
          <w:rFonts w:hint="eastAsia"/>
        </w:rPr>
        <w:t>或蛇胆川贝液</w:t>
      </w:r>
      <w:r>
        <w:rPr>
          <w:rFonts w:hint="eastAsia"/>
        </w:rPr>
        <w:t>5</w:t>
      </w:r>
      <w:r>
        <w:rPr>
          <w:rFonts w:hint="eastAsia"/>
        </w:rPr>
        <w:t>～</w:t>
      </w:r>
      <w:r>
        <w:rPr>
          <w:rFonts w:hint="eastAsia"/>
        </w:rPr>
        <w:t>20mL/</w:t>
      </w:r>
      <w:r>
        <w:rPr>
          <w:rFonts w:hint="eastAsia"/>
        </w:rPr>
        <w:t>次或口服化痰片</w:t>
      </w:r>
      <w:r>
        <w:rPr>
          <w:rFonts w:hint="eastAsia"/>
        </w:rPr>
        <w:t>(</w:t>
      </w:r>
      <w:r>
        <w:rPr>
          <w:rFonts w:hint="eastAsia"/>
        </w:rPr>
        <w:t>羧甲基半胱氨酸</w:t>
      </w:r>
      <w:r>
        <w:rPr>
          <w:rFonts w:hint="eastAsia"/>
        </w:rPr>
        <w:t>) 0.1</w:t>
      </w:r>
      <w:r>
        <w:rPr>
          <w:rFonts w:hint="eastAsia"/>
        </w:rPr>
        <w:t>～</w:t>
      </w:r>
      <w:smartTag w:uri="urn:schemas-microsoft-com:office:smarttags" w:element="chmetcnv">
        <w:smartTagPr>
          <w:attr w:name="UnitName" w:val="g"/>
          <w:attr w:name="SourceValue" w:val=".2"/>
          <w:attr w:name="HasSpace" w:val="False"/>
          <w:attr w:name="Negative" w:val="False"/>
          <w:attr w:name="NumberType" w:val="1"/>
          <w:attr w:name="TCSC" w:val="0"/>
        </w:smartTagPr>
        <w:r>
          <w:rPr>
            <w:rFonts w:hint="eastAsia"/>
          </w:rPr>
          <w:t>0.2g</w:t>
        </w:r>
      </w:smartTag>
      <w:r>
        <w:rPr>
          <w:rFonts w:hint="eastAsia"/>
        </w:rPr>
        <w:t>/</w:t>
      </w:r>
      <w:r>
        <w:rPr>
          <w:rFonts w:hint="eastAsia"/>
        </w:rPr>
        <w:t>次，每日</w:t>
      </w:r>
      <w:r>
        <w:rPr>
          <w:rFonts w:hint="eastAsia"/>
        </w:rPr>
        <w:t>3</w:t>
      </w:r>
      <w:r>
        <w:rPr>
          <w:rFonts w:hint="eastAsia"/>
        </w:rPr>
        <w:t>次。喘气严重时，可肌肉注射氨茶碱，</w:t>
      </w:r>
      <w:r>
        <w:rPr>
          <w:rFonts w:hint="eastAsia"/>
        </w:rPr>
        <w:t>0. 05</w:t>
      </w:r>
      <w:r>
        <w:rPr>
          <w:rFonts w:hint="eastAsia"/>
        </w:rPr>
        <w:t>～</w:t>
      </w:r>
      <w:r>
        <w:rPr>
          <w:rFonts w:hint="eastAsia"/>
        </w:rPr>
        <w:t>0.lg/</w:t>
      </w:r>
      <w:r>
        <w:rPr>
          <w:rFonts w:hint="eastAsia"/>
        </w:rPr>
        <w:t>次，每日</w:t>
      </w:r>
      <w:r>
        <w:rPr>
          <w:rFonts w:hint="eastAsia"/>
        </w:rPr>
        <w:t>2</w:t>
      </w:r>
      <w:r>
        <w:rPr>
          <w:rFonts w:hint="eastAsia"/>
        </w:rPr>
        <w:t>次。</w:t>
      </w:r>
    </w:p>
    <w:p w:rsidR="00CA5965" w:rsidRDefault="00CA5965" w:rsidP="00CA5965">
      <w:pPr>
        <w:adjustRightInd w:val="0"/>
        <w:snapToGrid w:val="0"/>
      </w:pPr>
      <w:r>
        <w:rPr>
          <w:rFonts w:hint="eastAsia"/>
        </w:rPr>
        <w:t xml:space="preserve">    </w:t>
      </w:r>
      <w:r w:rsidRPr="00AF1FDC">
        <w:rPr>
          <w:rFonts w:hint="eastAsia"/>
        </w:rPr>
        <w:t>4</w:t>
      </w:r>
      <w:r w:rsidRPr="00AF1FDC">
        <w:rPr>
          <w:rFonts w:hint="eastAsia"/>
        </w:rPr>
        <w:t>．抗过敏</w:t>
      </w:r>
      <w:r>
        <w:rPr>
          <w:rFonts w:hint="eastAsia"/>
        </w:rPr>
        <w:t xml:space="preserve">  </w:t>
      </w:r>
      <w:r>
        <w:rPr>
          <w:rFonts w:hint="eastAsia"/>
        </w:rPr>
        <w:t>对特异性变态反应引起的气管支气管炎，可肌肉注射地</w:t>
      </w:r>
      <w:proofErr w:type="gramStart"/>
      <w:r>
        <w:rPr>
          <w:rFonts w:hint="eastAsia"/>
        </w:rPr>
        <w:t>塞米松每千克</w:t>
      </w:r>
      <w:proofErr w:type="gramEnd"/>
      <w:r>
        <w:rPr>
          <w:rFonts w:hint="eastAsia"/>
        </w:rPr>
        <w:t>体重</w:t>
      </w:r>
      <w:r>
        <w:rPr>
          <w:rFonts w:hint="eastAsia"/>
        </w:rPr>
        <w:t>0.5</w:t>
      </w:r>
      <w:r>
        <w:rPr>
          <w:rFonts w:hint="eastAsia"/>
        </w:rPr>
        <w:t>～</w:t>
      </w:r>
      <w:r>
        <w:rPr>
          <w:rFonts w:hint="eastAsia"/>
        </w:rPr>
        <w:t>1mg</w:t>
      </w:r>
      <w:r>
        <w:rPr>
          <w:rFonts w:hint="eastAsia"/>
        </w:rPr>
        <w:t>，每日</w:t>
      </w:r>
      <w:r>
        <w:rPr>
          <w:rFonts w:hint="eastAsia"/>
        </w:rPr>
        <w:t>1</w:t>
      </w:r>
      <w:r>
        <w:rPr>
          <w:rFonts w:hint="eastAsia"/>
        </w:rPr>
        <w:t>次，连用</w:t>
      </w:r>
      <w:r>
        <w:rPr>
          <w:rFonts w:hint="eastAsia"/>
        </w:rPr>
        <w:t>3</w:t>
      </w:r>
      <w:r>
        <w:rPr>
          <w:rFonts w:hint="eastAsia"/>
        </w:rPr>
        <w:t>～</w:t>
      </w:r>
      <w:r>
        <w:rPr>
          <w:rFonts w:hint="eastAsia"/>
        </w:rPr>
        <w:t>5</w:t>
      </w:r>
      <w:r>
        <w:rPr>
          <w:rFonts w:hint="eastAsia"/>
        </w:rPr>
        <w:t>日；亦可选用扑尔敏、苯海拉明等药物，以抑制变态反应。</w:t>
      </w:r>
    </w:p>
    <w:p w:rsidR="00CA5965" w:rsidRDefault="00CA5965" w:rsidP="00CA5965">
      <w:pPr>
        <w:adjustRightInd w:val="0"/>
        <w:snapToGrid w:val="0"/>
      </w:pPr>
      <w:r>
        <w:rPr>
          <w:rFonts w:hint="eastAsia"/>
        </w:rPr>
        <w:t xml:space="preserve">   </w:t>
      </w:r>
      <w:r w:rsidRPr="00AF1FDC">
        <w:rPr>
          <w:rFonts w:hint="eastAsia"/>
        </w:rPr>
        <w:t xml:space="preserve"> 5</w:t>
      </w:r>
      <w:r w:rsidRPr="00AF1FDC">
        <w:rPr>
          <w:rFonts w:hint="eastAsia"/>
        </w:rPr>
        <w:t>．强心补液</w:t>
      </w:r>
      <w:r>
        <w:rPr>
          <w:rFonts w:hint="eastAsia"/>
        </w:rPr>
        <w:t xml:space="preserve">  </w:t>
      </w:r>
      <w:r>
        <w:rPr>
          <w:rFonts w:hint="eastAsia"/>
        </w:rPr>
        <w:t>可用</w:t>
      </w:r>
      <w:r>
        <w:rPr>
          <w:rFonts w:hint="eastAsia"/>
        </w:rPr>
        <w:t>10%</w:t>
      </w:r>
      <w:r>
        <w:rPr>
          <w:rFonts w:hint="eastAsia"/>
        </w:rPr>
        <w:t>安钠</w:t>
      </w:r>
      <w:proofErr w:type="gramStart"/>
      <w:r>
        <w:rPr>
          <w:rFonts w:hint="eastAsia"/>
        </w:rPr>
        <w:t>咖</w:t>
      </w:r>
      <w:proofErr w:type="gramEnd"/>
      <w:r>
        <w:rPr>
          <w:rFonts w:hint="eastAsia"/>
        </w:rPr>
        <w:t>、</w:t>
      </w:r>
      <w:r>
        <w:rPr>
          <w:rFonts w:hint="eastAsia"/>
        </w:rPr>
        <w:t>5%</w:t>
      </w:r>
      <w:r>
        <w:rPr>
          <w:rFonts w:hint="eastAsia"/>
        </w:rPr>
        <w:t>葡萄糖溶液或</w:t>
      </w:r>
      <w:r>
        <w:rPr>
          <w:rFonts w:hint="eastAsia"/>
        </w:rPr>
        <w:t>5%</w:t>
      </w:r>
      <w:r>
        <w:rPr>
          <w:rFonts w:hint="eastAsia"/>
        </w:rPr>
        <w:t>右旋糖</w:t>
      </w:r>
      <w:proofErr w:type="gramStart"/>
      <w:r>
        <w:rPr>
          <w:rFonts w:hint="eastAsia"/>
        </w:rPr>
        <w:t>酐</w:t>
      </w:r>
      <w:proofErr w:type="gramEnd"/>
      <w:r>
        <w:rPr>
          <w:rFonts w:hint="eastAsia"/>
        </w:rPr>
        <w:t>生理盐水静脉注射。</w:t>
      </w:r>
    </w:p>
    <w:p w:rsidR="00CA5965" w:rsidRDefault="00CA5965" w:rsidP="00CA5965">
      <w:pPr>
        <w:adjustRightInd w:val="0"/>
        <w:snapToGrid w:val="0"/>
        <w:ind w:firstLineChars="200" w:firstLine="420"/>
      </w:pPr>
      <w:r w:rsidRPr="00AF1FDC">
        <w:rPr>
          <w:rFonts w:hint="eastAsia"/>
        </w:rPr>
        <w:lastRenderedPageBreak/>
        <w:t>6</w:t>
      </w:r>
      <w:r w:rsidRPr="00AF1FDC">
        <w:rPr>
          <w:rFonts w:hint="eastAsia"/>
        </w:rPr>
        <w:t>．慢性支气管炎</w:t>
      </w:r>
      <w:r>
        <w:rPr>
          <w:rFonts w:hint="eastAsia"/>
        </w:rPr>
        <w:t xml:space="preserve">  </w:t>
      </w:r>
      <w:r>
        <w:rPr>
          <w:rFonts w:hint="eastAsia"/>
        </w:rPr>
        <w:t>可内服碘化钾或</w:t>
      </w:r>
      <w:proofErr w:type="gramStart"/>
      <w:r>
        <w:rPr>
          <w:rFonts w:hint="eastAsia"/>
        </w:rPr>
        <w:t>碘化钠每千克</w:t>
      </w:r>
      <w:proofErr w:type="gramEnd"/>
      <w:r>
        <w:rPr>
          <w:rFonts w:hint="eastAsia"/>
        </w:rPr>
        <w:t>体重</w:t>
      </w:r>
      <w:r>
        <w:rPr>
          <w:rFonts w:hint="eastAsia"/>
        </w:rPr>
        <w:t>20 mg</w:t>
      </w:r>
      <w:r>
        <w:rPr>
          <w:rFonts w:hint="eastAsia"/>
        </w:rPr>
        <w:t>，</w:t>
      </w:r>
      <w:r>
        <w:rPr>
          <w:rFonts w:hint="eastAsia"/>
        </w:rPr>
        <w:t xml:space="preserve"> </w:t>
      </w:r>
      <w:r>
        <w:rPr>
          <w:rFonts w:hint="eastAsia"/>
        </w:rPr>
        <w:t>每日</w:t>
      </w:r>
      <w:r>
        <w:rPr>
          <w:rFonts w:hint="eastAsia"/>
        </w:rPr>
        <w:t>1</w:t>
      </w:r>
      <w:r>
        <w:rPr>
          <w:rFonts w:hint="eastAsia"/>
        </w:rPr>
        <w:t>次或</w:t>
      </w:r>
      <w:r>
        <w:rPr>
          <w:rFonts w:hint="eastAsia"/>
        </w:rPr>
        <w:t>2</w:t>
      </w:r>
      <w:r>
        <w:rPr>
          <w:rFonts w:hint="eastAsia"/>
        </w:rPr>
        <w:t>次。</w:t>
      </w:r>
    </w:p>
    <w:p w:rsidR="00CA5965" w:rsidRDefault="00CA5965" w:rsidP="00CA5965">
      <w:pPr>
        <w:adjustRightInd w:val="0"/>
        <w:snapToGrid w:val="0"/>
      </w:pPr>
    </w:p>
    <w:p w:rsidR="004204F6" w:rsidRPr="00CA5965" w:rsidRDefault="004204F6">
      <w:bookmarkStart w:id="0" w:name="_GoBack"/>
      <w:bookmarkEnd w:id="0"/>
    </w:p>
    <w:sectPr w:rsidR="004204F6" w:rsidRPr="00CA596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5965"/>
    <w:rsid w:val="004204F6"/>
    <w:rsid w:val="00CA5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596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596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261</Words>
  <Characters>1491</Characters>
  <Application>Microsoft Office Word</Application>
  <DocSecurity>0</DocSecurity>
  <Lines>12</Lines>
  <Paragraphs>3</Paragraphs>
  <ScaleCrop>false</ScaleCrop>
  <Company/>
  <LinksUpToDate>false</LinksUpToDate>
  <CharactersWithSpaces>1749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丁晓</dc:creator>
  <cp:lastModifiedBy>丁晓</cp:lastModifiedBy>
  <cp:revision>1</cp:revision>
  <dcterms:created xsi:type="dcterms:W3CDTF">2021-01-28T04:20:00Z</dcterms:created>
  <dcterms:modified xsi:type="dcterms:W3CDTF">2021-01-28T04:20:00Z</dcterms:modified>
</cp:coreProperties>
</file>